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color w:val="323232"/>
          <w:sz w:val="36"/>
          <w:szCs w:val="36"/>
        </w:rPr>
        <w:t>市级财政预算绩效评价报告</w:t>
      </w:r>
      <w:bookmarkStart w:id="0" w:name="_Toc169183181"/>
    </w:p>
    <w:p>
      <w:pPr>
        <w:ind w:firstLine="64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一、概述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项目单位基本情况</w:t>
      </w:r>
    </w:p>
    <w:p>
      <w:pPr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中共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委党史地方志办公室编制修志党史。</w:t>
      </w:r>
    </w:p>
    <w:p>
      <w:pPr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、项目概况（包括项目主要内容、立项依据及背景等）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《中共三门峡历史（第三卷）》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任务。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</w:p>
    <w:p>
      <w:pPr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、项目资金情况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财政拨款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万元，全年执行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2.65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万元，执行率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67</w:t>
      </w:r>
      <w:bookmarkStart w:id="3" w:name="_GoBack"/>
      <w:bookmarkEnd w:id="3"/>
      <w:r>
        <w:rPr>
          <w:rFonts w:ascii="仿宋_GB2312" w:hAnsi="Times New Roman" w:eastAsia="仿宋_GB2312" w:cs="仿宋_GB2312"/>
          <w:kern w:val="44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ind w:left="48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、绩效目标（包括项目绩效目标、绩效指标设定情况，包括预期总目标及阶段性目标）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二、评价工作简述</w:t>
      </w:r>
      <w:bookmarkEnd w:id="0"/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基本情况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“党史方志馆崤函网文献库”管理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任务。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评价组织实施</w:t>
      </w:r>
      <w:bookmarkStart w:id="1" w:name="_Toc169183188"/>
    </w:p>
    <w:p>
      <w:pPr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根据时间及管理范围进行实施。</w:t>
      </w:r>
    </w:p>
    <w:bookmarkEnd w:id="1"/>
    <w:p>
      <w:pPr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三、绩效评价分析</w:t>
      </w:r>
    </w:p>
    <w:p>
      <w:pPr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（一）项目绩效目标完成情况分析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项目绩效目标评价分析</w:t>
      </w:r>
    </w:p>
    <w:p>
      <w:p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项目目标明确性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、目标细化程度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、项目绩效控制率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资金使用及管理情况分析</w:t>
      </w:r>
    </w:p>
    <w:p>
      <w:pPr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制定该项目使用管理制度，按照相应制度执行率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项目组织情况分析</w:t>
      </w:r>
    </w:p>
    <w:p>
      <w:pPr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项目根据项目资金性质不同进行。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项目管理情况分析</w:t>
      </w:r>
    </w:p>
    <w:p>
      <w:pPr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项目实施及实施过程中全程进行检查监督。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项目产出及效果评价分析</w:t>
      </w:r>
    </w:p>
    <w:p>
      <w:pPr>
        <w:ind w:left="420" w:leftChars="200"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将项目支出后的实际状况与申报的绩效目标对比，从项目的经济性、效率性、有效性和可持续性等方面进行量化、具体分析。其中：项目的经济性分析主要是对项目成本（预算）控制率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；项目的效率性分析主要是对项目实施（完成）的进度及质量等情况进行分析达到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；项目可持续影响。</w:t>
      </w:r>
    </w:p>
    <w:p>
      <w:pPr>
        <w:numPr>
          <w:ilvl w:val="0"/>
          <w:numId w:val="2"/>
        </w:numPr>
        <w:ind w:firstLine="480" w:firstLineChars="150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项目绩效目标未完成原因分析</w:t>
      </w:r>
    </w:p>
    <w:p>
      <w:pP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绩效目标达到预期指标</w:t>
      </w:r>
    </w:p>
    <w:p>
      <w:pPr>
        <w:numPr>
          <w:ilvl w:val="0"/>
          <w:numId w:val="3"/>
        </w:numPr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评价结论</w:t>
      </w:r>
    </w:p>
    <w:p>
      <w:pPr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黑体" w:hAnsi="Times New Roman" w:eastAsia="黑体" w:cs="黑体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五、主要经验及做法</w:t>
      </w:r>
    </w:p>
    <w:p>
      <w:pPr>
        <w:ind w:left="420" w:leftChars="200"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严格按照项目资金类型进行实施</w:t>
      </w:r>
    </w:p>
    <w:p>
      <w:pPr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六、存在问题和建议</w:t>
      </w:r>
      <w:bookmarkStart w:id="2" w:name="_Toc169183194"/>
    </w:p>
    <w:bookmarkEnd w:id="2"/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67F23"/>
    <w:multiLevelType w:val="singleLevel"/>
    <w:tmpl w:val="9AC67F2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FC5C0AA9"/>
    <w:multiLevelType w:val="singleLevel"/>
    <w:tmpl w:val="FC5C0AA9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7E911370"/>
    <w:multiLevelType w:val="singleLevel"/>
    <w:tmpl w:val="7E9113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83E88"/>
    <w:rsid w:val="00007623"/>
    <w:rsid w:val="00010AEF"/>
    <w:rsid w:val="000334D7"/>
    <w:rsid w:val="00034243"/>
    <w:rsid w:val="000358AF"/>
    <w:rsid w:val="00041E73"/>
    <w:rsid w:val="0004251F"/>
    <w:rsid w:val="0004770D"/>
    <w:rsid w:val="00050460"/>
    <w:rsid w:val="00054145"/>
    <w:rsid w:val="00061885"/>
    <w:rsid w:val="0007034D"/>
    <w:rsid w:val="000B736F"/>
    <w:rsid w:val="000C0762"/>
    <w:rsid w:val="000C4A82"/>
    <w:rsid w:val="000C7D04"/>
    <w:rsid w:val="000E1678"/>
    <w:rsid w:val="000E6F16"/>
    <w:rsid w:val="000E7EF2"/>
    <w:rsid w:val="000F7F07"/>
    <w:rsid w:val="001523D6"/>
    <w:rsid w:val="0016603B"/>
    <w:rsid w:val="001A1210"/>
    <w:rsid w:val="001A4055"/>
    <w:rsid w:val="001D12CB"/>
    <w:rsid w:val="001D58CC"/>
    <w:rsid w:val="00202F96"/>
    <w:rsid w:val="00212105"/>
    <w:rsid w:val="00212D20"/>
    <w:rsid w:val="00212DBB"/>
    <w:rsid w:val="00221684"/>
    <w:rsid w:val="00224FDD"/>
    <w:rsid w:val="002309B9"/>
    <w:rsid w:val="00234B23"/>
    <w:rsid w:val="002404A6"/>
    <w:rsid w:val="0024346D"/>
    <w:rsid w:val="00266B39"/>
    <w:rsid w:val="00284C50"/>
    <w:rsid w:val="002C1C96"/>
    <w:rsid w:val="002D0935"/>
    <w:rsid w:val="002E1189"/>
    <w:rsid w:val="002E5A6E"/>
    <w:rsid w:val="00333C93"/>
    <w:rsid w:val="00354B0C"/>
    <w:rsid w:val="003C430B"/>
    <w:rsid w:val="003F3BFF"/>
    <w:rsid w:val="0041748A"/>
    <w:rsid w:val="004238F6"/>
    <w:rsid w:val="00425886"/>
    <w:rsid w:val="00432788"/>
    <w:rsid w:val="004808FA"/>
    <w:rsid w:val="004810B7"/>
    <w:rsid w:val="00492A9C"/>
    <w:rsid w:val="004944A2"/>
    <w:rsid w:val="0049760E"/>
    <w:rsid w:val="004977B5"/>
    <w:rsid w:val="004C5D8F"/>
    <w:rsid w:val="004C769E"/>
    <w:rsid w:val="004D703B"/>
    <w:rsid w:val="005036F7"/>
    <w:rsid w:val="00523C82"/>
    <w:rsid w:val="00556C4E"/>
    <w:rsid w:val="0057356E"/>
    <w:rsid w:val="00594502"/>
    <w:rsid w:val="005A565D"/>
    <w:rsid w:val="005C0A39"/>
    <w:rsid w:val="00605813"/>
    <w:rsid w:val="00620FED"/>
    <w:rsid w:val="006525AD"/>
    <w:rsid w:val="00676CF1"/>
    <w:rsid w:val="00684435"/>
    <w:rsid w:val="00684952"/>
    <w:rsid w:val="006B10B2"/>
    <w:rsid w:val="006B123D"/>
    <w:rsid w:val="006B6EE2"/>
    <w:rsid w:val="006F2832"/>
    <w:rsid w:val="007153F7"/>
    <w:rsid w:val="00723165"/>
    <w:rsid w:val="00723437"/>
    <w:rsid w:val="00765A83"/>
    <w:rsid w:val="00771DD0"/>
    <w:rsid w:val="00773987"/>
    <w:rsid w:val="007B0FBE"/>
    <w:rsid w:val="007E67E4"/>
    <w:rsid w:val="00806518"/>
    <w:rsid w:val="008105C6"/>
    <w:rsid w:val="00810AF8"/>
    <w:rsid w:val="00812322"/>
    <w:rsid w:val="0083193E"/>
    <w:rsid w:val="00852BA7"/>
    <w:rsid w:val="00862E46"/>
    <w:rsid w:val="00881B65"/>
    <w:rsid w:val="008856E4"/>
    <w:rsid w:val="008A63B1"/>
    <w:rsid w:val="008F1BD6"/>
    <w:rsid w:val="00932FBA"/>
    <w:rsid w:val="00945B57"/>
    <w:rsid w:val="00950968"/>
    <w:rsid w:val="00970A24"/>
    <w:rsid w:val="00991256"/>
    <w:rsid w:val="009D17D2"/>
    <w:rsid w:val="009E260D"/>
    <w:rsid w:val="00A14454"/>
    <w:rsid w:val="00A3051C"/>
    <w:rsid w:val="00A548A8"/>
    <w:rsid w:val="00AC4C22"/>
    <w:rsid w:val="00AF6EA6"/>
    <w:rsid w:val="00B002F5"/>
    <w:rsid w:val="00B03DCC"/>
    <w:rsid w:val="00B1715D"/>
    <w:rsid w:val="00B35336"/>
    <w:rsid w:val="00B420B0"/>
    <w:rsid w:val="00BB5622"/>
    <w:rsid w:val="00C00B82"/>
    <w:rsid w:val="00C42FEA"/>
    <w:rsid w:val="00C460E3"/>
    <w:rsid w:val="00C7347F"/>
    <w:rsid w:val="00CB06E3"/>
    <w:rsid w:val="00CC60C5"/>
    <w:rsid w:val="00CE4FF1"/>
    <w:rsid w:val="00D143D2"/>
    <w:rsid w:val="00D15BB1"/>
    <w:rsid w:val="00D21451"/>
    <w:rsid w:val="00D26CD1"/>
    <w:rsid w:val="00D37DED"/>
    <w:rsid w:val="00D42E76"/>
    <w:rsid w:val="00D62E19"/>
    <w:rsid w:val="00D82A04"/>
    <w:rsid w:val="00DB6EA1"/>
    <w:rsid w:val="00DD077E"/>
    <w:rsid w:val="00DF21B3"/>
    <w:rsid w:val="00DF3D34"/>
    <w:rsid w:val="00DF7156"/>
    <w:rsid w:val="00E173D8"/>
    <w:rsid w:val="00E83E88"/>
    <w:rsid w:val="00E90235"/>
    <w:rsid w:val="00EF1198"/>
    <w:rsid w:val="00F241BC"/>
    <w:rsid w:val="00F36A93"/>
    <w:rsid w:val="00F37E5F"/>
    <w:rsid w:val="00F46F79"/>
    <w:rsid w:val="00F5553B"/>
    <w:rsid w:val="00F559CE"/>
    <w:rsid w:val="00F75A65"/>
    <w:rsid w:val="00FD0F9A"/>
    <w:rsid w:val="00FD520C"/>
    <w:rsid w:val="00FD54D8"/>
    <w:rsid w:val="00FE6192"/>
    <w:rsid w:val="11AB7911"/>
    <w:rsid w:val="11F237B0"/>
    <w:rsid w:val="133F787F"/>
    <w:rsid w:val="150C4A06"/>
    <w:rsid w:val="151E7B29"/>
    <w:rsid w:val="17D455F2"/>
    <w:rsid w:val="184A3994"/>
    <w:rsid w:val="19D66CC3"/>
    <w:rsid w:val="1A4452B5"/>
    <w:rsid w:val="1C7629B3"/>
    <w:rsid w:val="1D125640"/>
    <w:rsid w:val="1F863603"/>
    <w:rsid w:val="21C5736E"/>
    <w:rsid w:val="285144FB"/>
    <w:rsid w:val="2874267C"/>
    <w:rsid w:val="2B0131DB"/>
    <w:rsid w:val="2D236EF6"/>
    <w:rsid w:val="2F08348D"/>
    <w:rsid w:val="33E622D9"/>
    <w:rsid w:val="36883802"/>
    <w:rsid w:val="37C33570"/>
    <w:rsid w:val="37FE38FA"/>
    <w:rsid w:val="3B993C7F"/>
    <w:rsid w:val="3F9D3E03"/>
    <w:rsid w:val="401230FA"/>
    <w:rsid w:val="40D61CF1"/>
    <w:rsid w:val="4139038E"/>
    <w:rsid w:val="41D259A7"/>
    <w:rsid w:val="44190515"/>
    <w:rsid w:val="44F44D4B"/>
    <w:rsid w:val="46E27A33"/>
    <w:rsid w:val="47692A47"/>
    <w:rsid w:val="49712365"/>
    <w:rsid w:val="4A222D69"/>
    <w:rsid w:val="4A266A20"/>
    <w:rsid w:val="4C0200B2"/>
    <w:rsid w:val="4FFF56EC"/>
    <w:rsid w:val="51AE4DA7"/>
    <w:rsid w:val="54584F99"/>
    <w:rsid w:val="54D34461"/>
    <w:rsid w:val="54D437BF"/>
    <w:rsid w:val="55D96C0E"/>
    <w:rsid w:val="59DD1640"/>
    <w:rsid w:val="5C79E0B1"/>
    <w:rsid w:val="5D24410E"/>
    <w:rsid w:val="5D547E8C"/>
    <w:rsid w:val="5FD1120B"/>
    <w:rsid w:val="6325716E"/>
    <w:rsid w:val="684A0D4B"/>
    <w:rsid w:val="6F7D16A3"/>
    <w:rsid w:val="717867C4"/>
    <w:rsid w:val="75481CD8"/>
    <w:rsid w:val="77223E8F"/>
    <w:rsid w:val="793D08DA"/>
    <w:rsid w:val="7DA14EEE"/>
    <w:rsid w:val="7FFFEBAF"/>
    <w:rsid w:val="C9FE2E69"/>
    <w:rsid w:val="E167F2D6"/>
    <w:rsid w:val="F5D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3">
    <w:name w:val="Balloon Text"/>
    <w:basedOn w:val="1"/>
    <w:link w:val="12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ody Text Char"/>
    <w:basedOn w:val="9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2">
    <w:name w:val="Balloon Text Char"/>
    <w:basedOn w:val="9"/>
    <w:link w:val="3"/>
    <w:semiHidden/>
    <w:locked/>
    <w:uiPriority w:val="99"/>
    <w:rPr>
      <w:sz w:val="18"/>
    </w:rPr>
  </w:style>
  <w:style w:type="character" w:customStyle="1" w:styleId="13">
    <w:name w:val="Footer Char"/>
    <w:basedOn w:val="9"/>
    <w:link w:val="4"/>
    <w:qFormat/>
    <w:locked/>
    <w:uiPriority w:val="99"/>
    <w:rPr>
      <w:sz w:val="18"/>
    </w:rPr>
  </w:style>
  <w:style w:type="character" w:customStyle="1" w:styleId="14">
    <w:name w:val="Header Char"/>
    <w:basedOn w:val="9"/>
    <w:link w:val="5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559</Words>
  <Characters>587</Characters>
  <Lines>0</Lines>
  <Paragraphs>0</Paragraphs>
  <TotalTime>1</TotalTime>
  <ScaleCrop>false</ScaleCrop>
  <LinksUpToDate>false</LinksUpToDate>
  <CharactersWithSpaces>611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2017-09-11T11:23:00Z</dcterms:created>
  <dc:creator>王东阁</dc:creator>
  <cp:lastModifiedBy>永远</cp:lastModifiedBy>
  <cp:lastPrinted>2021-05-17T02:40:00Z</cp:lastPrinted>
  <dcterms:modified xsi:type="dcterms:W3CDTF">2023-04-25T02:48:03Z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7E3AB398C20541D38DE615CBF65AA5CD</vt:lpwstr>
  </property>
</Properties>
</file>